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D8B" w:rsidRDefault="00DD1D8B" w:rsidP="00DD1D8B">
      <w:pPr>
        <w:rPr>
          <w:rFonts w:ascii="Arial" w:hAnsi="Arial" w:cs="Arial"/>
        </w:rPr>
      </w:pPr>
      <w:r>
        <w:rPr>
          <w:rFonts w:ascii="Arial" w:hAnsi="Arial" w:cs="Arial"/>
        </w:rPr>
        <w:t>Texto 110-5’-01 12nov11</w:t>
      </w:r>
    </w:p>
    <w:p w:rsidR="005D443C" w:rsidRDefault="00DD1D8B">
      <w:r>
        <w:rPr>
          <w:rFonts w:ascii="Arial" w:hAnsi="Arial" w:cs="Arial"/>
        </w:rPr>
        <w:t xml:space="preserve">Caro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Inocêncio Oliveira, Sras. e Srs. Deputados, caros alunos da escola do Gama, senhoras e senhores, para nós é motivo de muita satisfação vir hoje à tribuna para falar sobre um trabalhador que tem no dia 28 de outubro a sua data comemorativa, o servidor público.</w:t>
      </w:r>
      <w:r>
        <w:rPr>
          <w:rFonts w:ascii="Arial" w:hAnsi="Arial" w:cs="Arial"/>
        </w:rPr>
        <w:br/>
        <w:t>No dia 28 de outubro de 1939 foi pela primeira vez implantado um estatuto dos servidores públicos civis da União, ainda no Governo Getúlio Vargas, que leva a marca do trabalhismo, que leva a marca da defesa intransigente do trabalhador brasileiro.</w:t>
      </w:r>
      <w:r>
        <w:rPr>
          <w:rFonts w:ascii="Arial" w:hAnsi="Arial" w:cs="Arial"/>
        </w:rPr>
        <w:br/>
        <w:t>Trata-se de uma categoria que, não obstante os esforços do Presidente Lula e agora da Presidenta Dilma, vem sofrendo todo tipo de massacre no caso de uma elite que quer cada vez mais privatizar as funções do Estado.</w:t>
      </w:r>
      <w:r>
        <w:rPr>
          <w:rFonts w:ascii="Arial" w:hAnsi="Arial" w:cs="Arial"/>
        </w:rPr>
        <w:br/>
        <w:t xml:space="preserve">Hoje nós temos, sob a ótica privatista, um poder público e um serviço público inchado. Se fizermos uma breve comparação com outros países, até mesmo com países que compõem o nosso MERCOSUL, veremos que temos no serviço público, proporcionalmente, menos trabalhadores do que têm Argentina, Paraguai e Uruguai. Se fizermos a comparação com os Estados Unidos, a </w:t>
      </w:r>
      <w:proofErr w:type="gramStart"/>
      <w:r>
        <w:rPr>
          <w:rFonts w:ascii="Arial" w:hAnsi="Arial" w:cs="Arial"/>
        </w:rPr>
        <w:t>meca</w:t>
      </w:r>
      <w:proofErr w:type="gramEnd"/>
      <w:r>
        <w:rPr>
          <w:rFonts w:ascii="Arial" w:hAnsi="Arial" w:cs="Arial"/>
        </w:rPr>
        <w:t xml:space="preserve"> privatista do mundo, perceberemos que a proporção de trabalhadores no serviço público chega a aproximadamente 15%. No Canadá, um pouco mais de 16%; na Austrália, em torno de 14,5%; na Dinamarca quase 40%. No Brasil, 10,7% do total de pessoas têm seus rendimentos oriundos do serviço público. No caso, são aproximadamente </w:t>
      </w:r>
      <w:proofErr w:type="gramStart"/>
      <w:r>
        <w:rPr>
          <w:rFonts w:ascii="Arial" w:hAnsi="Arial" w:cs="Arial"/>
        </w:rPr>
        <w:t>8</w:t>
      </w:r>
      <w:proofErr w:type="gramEnd"/>
      <w:r>
        <w:rPr>
          <w:rFonts w:ascii="Arial" w:hAnsi="Arial" w:cs="Arial"/>
        </w:rPr>
        <w:t xml:space="preserve"> milhões de servidores, segundo dados da última Relação Anual de Informações Sociais, do Ministério do Trabalho e Emprego. São cerca de </w:t>
      </w:r>
      <w:proofErr w:type="gramStart"/>
      <w:r>
        <w:rPr>
          <w:rFonts w:ascii="Arial" w:hAnsi="Arial" w:cs="Arial"/>
        </w:rPr>
        <w:t>8</w:t>
      </w:r>
      <w:proofErr w:type="gramEnd"/>
      <w:r>
        <w:rPr>
          <w:rFonts w:ascii="Arial" w:hAnsi="Arial" w:cs="Arial"/>
        </w:rPr>
        <w:t xml:space="preserve"> milhões de estatutários e 2 milhões de celetistas. Isso faz com que nós tenhamos a convicção de que o Brasil de maneira nenhuma é um país inchado em termos de serviço público, ao contrário.</w:t>
      </w:r>
      <w:r>
        <w:rPr>
          <w:rFonts w:ascii="Arial" w:hAnsi="Arial" w:cs="Arial"/>
        </w:rPr>
        <w:br/>
        <w:t>Nós temos que cada vez mais valorizar o servidor público federal. Nós temos que cada vez mais valorizar o servidor público estadual e municipal, porque é por meio deles que o Estado funciona. Menciono, entre outros, os professores da rede pública de ensino, os policiais militares, civis e federais, os nossos analistas tributários, os nossos auditores do trabalho, os auditores da Receita Federal. O Brasil vive em torno do serviço público, tem suas riquezas garantidas. Os trabalhadores têm seus direitos materializados por causa do servidor público.</w:t>
      </w:r>
      <w:r>
        <w:rPr>
          <w:rFonts w:ascii="Arial" w:hAnsi="Arial" w:cs="Arial"/>
        </w:rPr>
        <w:br/>
        <w:t>Portanto, cabe neste momento uma reflexão por parte de todos nós que fazemos o Congresso Nacional. É chegado o momento de valorizarmos cada vez mais todos esses trabalhadores.</w:t>
      </w:r>
      <w:r>
        <w:rPr>
          <w:rFonts w:ascii="Arial" w:hAnsi="Arial" w:cs="Arial"/>
        </w:rPr>
        <w:br/>
        <w:t>Tramita na Casa a proposição sobre o Fundo de Previdência Complementar do Servidor Público. Ora, sob a ótica de igualarmos o trabalhador da iniciativa privada, que tem um teto, com o trabalhador do serviço público, nós estamos achatando também os futuros trabalhadores que vão ingressar, mediante concurso público, no serviço público do nosso País.</w:t>
      </w:r>
      <w:r>
        <w:rPr>
          <w:rFonts w:ascii="Arial" w:hAnsi="Arial" w:cs="Arial"/>
        </w:rPr>
        <w:br/>
        <w:t>Será que esta é a nossa vontade? Cada vez mais desestimular as crianças, os jovens?</w:t>
      </w:r>
      <w:r>
        <w:rPr>
          <w:rFonts w:ascii="Arial" w:hAnsi="Arial" w:cs="Arial"/>
        </w:rPr>
        <w:br/>
        <w:t>A propósito, saúdo os nossos estudantes que acabaram de chegar para assistir a esta sessão do Parlamento.</w:t>
      </w:r>
      <w:r>
        <w:rPr>
          <w:rFonts w:ascii="Arial" w:hAnsi="Arial" w:cs="Arial"/>
        </w:rPr>
        <w:br/>
        <w:t>Será que é esta a função do Parlamentar brasileiro: desvalorizar o serviço público, para que possamos terceirizar suas atividades?</w:t>
      </w:r>
      <w:r>
        <w:rPr>
          <w:rFonts w:ascii="Arial" w:hAnsi="Arial" w:cs="Arial"/>
        </w:rPr>
        <w:br/>
        <w:t xml:space="preserve">Recentemente, no Ministério do Trabalho e Emprego, havia mais de </w:t>
      </w: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mil servidores</w:t>
      </w:r>
      <w:r>
        <w:rPr>
          <w:rFonts w:ascii="Arial" w:hAnsi="Arial" w:cs="Arial"/>
        </w:rPr>
        <w:t>...</w:t>
      </w:r>
      <w:bookmarkStart w:id="0" w:name="_GoBack"/>
      <w:bookmarkEnd w:id="0"/>
    </w:p>
    <w:sectPr w:rsidR="005D44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8B"/>
    <w:rsid w:val="005D443C"/>
    <w:rsid w:val="00DD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D8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D8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1</cp:revision>
  <dcterms:created xsi:type="dcterms:W3CDTF">2011-12-26T15:16:00Z</dcterms:created>
  <dcterms:modified xsi:type="dcterms:W3CDTF">2011-12-26T15:18:00Z</dcterms:modified>
</cp:coreProperties>
</file>